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9" w:rsidRPr="00056109" w:rsidRDefault="00056109" w:rsidP="00056109">
      <w:pPr>
        <w:rPr>
          <w:rFonts w:ascii="Arial" w:hAnsi="Arial" w:cs="Arial"/>
          <w:b/>
        </w:rPr>
      </w:pPr>
      <w:r w:rsidRPr="00056109">
        <w:rPr>
          <w:rFonts w:ascii="Arial" w:hAnsi="Arial" w:cs="Arial"/>
          <w:b/>
        </w:rPr>
        <w:t>ACO Schachtabdeckung SAKU Kl. B 125 entsprechend</w:t>
      </w:r>
    </w:p>
    <w:p w:rsidR="00056109" w:rsidRPr="00056109" w:rsidRDefault="00056109" w:rsidP="00056109">
      <w:pPr>
        <w:rPr>
          <w:rFonts w:ascii="Arial" w:hAnsi="Arial" w:cs="Arial"/>
          <w:b/>
        </w:rPr>
      </w:pPr>
      <w:r w:rsidRPr="00056109">
        <w:rPr>
          <w:rFonts w:ascii="Arial" w:hAnsi="Arial" w:cs="Arial"/>
          <w:b/>
        </w:rPr>
        <w:t>DIN EN 124 mit Deckel aus Kunststoff, LW 605</w:t>
      </w:r>
      <w:r>
        <w:rPr>
          <w:rFonts w:ascii="Arial" w:hAnsi="Arial" w:cs="Arial"/>
          <w:b/>
        </w:rPr>
        <w:t>, BH 12</w:t>
      </w:r>
      <w:r w:rsidR="00C13D9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mm</w:t>
      </w:r>
    </w:p>
    <w:p w:rsidR="00056109" w:rsidRDefault="00056109" w:rsidP="000561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056109" w:rsidRDefault="00056109" w:rsidP="000561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ohne Lüftungsöffnungen*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ACO Schachtabdeckung SAKU Kl. B 125 entsprechend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 xml:space="preserve">DIN EN </w:t>
      </w:r>
      <w:r>
        <w:rPr>
          <w:rFonts w:ascii="Arial" w:hAnsi="Arial" w:cs="Arial"/>
        </w:rPr>
        <w:t xml:space="preserve">124 mit Deckel aus Kunststoff, lichte </w:t>
      </w:r>
      <w:r w:rsidRPr="00056109">
        <w:rPr>
          <w:rFonts w:ascii="Arial" w:hAnsi="Arial" w:cs="Arial"/>
        </w:rPr>
        <w:t>W</w:t>
      </w:r>
      <w:r>
        <w:rPr>
          <w:rFonts w:ascii="Arial" w:hAnsi="Arial" w:cs="Arial"/>
        </w:rPr>
        <w:t>eite</w:t>
      </w:r>
      <w:r w:rsidRPr="00056109">
        <w:rPr>
          <w:rFonts w:ascii="Arial" w:hAnsi="Arial" w:cs="Arial"/>
        </w:rPr>
        <w:t xml:space="preserve"> </w:t>
      </w:r>
      <w:r w:rsidRPr="008C3074">
        <w:rPr>
          <w:rFonts w:ascii="Arial" w:hAnsi="Arial" w:cs="Arial"/>
        </w:rPr>
        <w:t>Ø</w:t>
      </w:r>
      <w:r w:rsidRPr="0005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605, Bauhöhe</w:t>
      </w:r>
      <w:r w:rsidRPr="00056109">
        <w:rPr>
          <w:rFonts w:ascii="Arial" w:hAnsi="Arial" w:cs="Arial"/>
        </w:rPr>
        <w:t xml:space="preserve"> 12</w:t>
      </w:r>
      <w:r w:rsidR="00C13D92">
        <w:rPr>
          <w:rFonts w:ascii="Arial" w:hAnsi="Arial" w:cs="Arial"/>
        </w:rPr>
        <w:t>5</w:t>
      </w:r>
      <w:r w:rsidRPr="00056109">
        <w:rPr>
          <w:rFonts w:ascii="Arial" w:hAnsi="Arial" w:cs="Arial"/>
        </w:rPr>
        <w:t>mm</w:t>
      </w:r>
    </w:p>
    <w:p w:rsidR="00056109" w:rsidRPr="00056109" w:rsidRDefault="00FC37F2" w:rsidP="00056109">
      <w:pPr>
        <w:rPr>
          <w:rFonts w:ascii="Arial" w:hAnsi="Arial" w:cs="Arial"/>
        </w:rPr>
      </w:pPr>
      <w:r>
        <w:rPr>
          <w:rFonts w:ascii="Arial" w:hAnsi="Arial" w:cs="Arial"/>
        </w:rPr>
        <w:t>KUBE-</w:t>
      </w:r>
      <w:r w:rsidR="00056109" w:rsidRPr="00056109">
        <w:rPr>
          <w:rFonts w:ascii="Arial" w:hAnsi="Arial" w:cs="Arial"/>
        </w:rPr>
        <w:t>Rahmen,</w:t>
      </w:r>
      <w:r w:rsidR="00056109">
        <w:rPr>
          <w:rFonts w:ascii="Arial" w:hAnsi="Arial" w:cs="Arial"/>
        </w:rPr>
        <w:t xml:space="preserve"> hochziehbar</w:t>
      </w:r>
      <w:r>
        <w:rPr>
          <w:rFonts w:ascii="Arial" w:hAnsi="Arial" w:cs="Arial"/>
        </w:rPr>
        <w:t xml:space="preserve">, </w:t>
      </w:r>
      <w:r w:rsidR="00056109" w:rsidRPr="00056109">
        <w:rPr>
          <w:rFonts w:ascii="Arial" w:hAnsi="Arial" w:cs="Arial"/>
        </w:rPr>
        <w:t>Deckel aus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hochfestem Polypropylen, Gewicht 9 kg mit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zwei wartungsfreien, schraublosen und verkehrssicheren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Arretierungen aus hochverschleißfestem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Kunststoff.</w:t>
      </w:r>
    </w:p>
    <w:p w:rsidR="00056109" w:rsidRDefault="00FC37F2" w:rsidP="00056109">
      <w:pPr>
        <w:rPr>
          <w:rFonts w:ascii="Arial" w:hAnsi="Arial" w:cs="Arial"/>
        </w:rPr>
      </w:pPr>
      <w:r>
        <w:rPr>
          <w:rFonts w:ascii="Arial" w:hAnsi="Arial" w:cs="Arial"/>
        </w:rPr>
        <w:t>Gewicht ca. 54</w:t>
      </w:r>
      <w:r w:rsidR="00056109" w:rsidRPr="00056109">
        <w:rPr>
          <w:rFonts w:ascii="Arial" w:hAnsi="Arial" w:cs="Arial"/>
        </w:rPr>
        <w:t xml:space="preserve"> kg, </w:t>
      </w:r>
    </w:p>
    <w:p w:rsidR="00056109" w:rsidRDefault="00056109" w:rsidP="00056109">
      <w:pPr>
        <w:rPr>
          <w:rFonts w:ascii="Arial" w:hAnsi="Arial" w:cs="Arial"/>
        </w:rPr>
      </w:pP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 xml:space="preserve">mit Lüftungsöffnungen </w:t>
      </w:r>
      <w:r>
        <w:rPr>
          <w:rFonts w:ascii="Arial" w:hAnsi="Arial" w:cs="Arial"/>
          <w:b/>
        </w:rPr>
        <w:t>Artikel-Nr. 1187</w:t>
      </w:r>
      <w:r w:rsidR="00FC37F2">
        <w:rPr>
          <w:rFonts w:ascii="Arial" w:hAnsi="Arial" w:cs="Arial"/>
          <w:b/>
        </w:rPr>
        <w:t>3</w:t>
      </w:r>
      <w:r w:rsidRPr="00056109">
        <w:rPr>
          <w:rFonts w:ascii="Arial" w:hAnsi="Arial" w:cs="Arial"/>
          <w:b/>
        </w:rPr>
        <w:t>*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 xml:space="preserve">ohne Lüftungsöffnungen </w:t>
      </w:r>
      <w:r>
        <w:rPr>
          <w:rFonts w:ascii="Arial" w:hAnsi="Arial" w:cs="Arial"/>
          <w:b/>
        </w:rPr>
        <w:t>Artikel-Nr. 1187</w:t>
      </w:r>
      <w:r w:rsidR="00FC37F2">
        <w:rPr>
          <w:rFonts w:ascii="Arial" w:hAnsi="Arial" w:cs="Arial"/>
          <w:b/>
        </w:rPr>
        <w:t>4</w:t>
      </w:r>
      <w:r w:rsidRPr="00056109">
        <w:rPr>
          <w:rFonts w:ascii="Arial" w:hAnsi="Arial" w:cs="Arial"/>
          <w:b/>
        </w:rPr>
        <w:t>*</w:t>
      </w:r>
    </w:p>
    <w:p w:rsid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Nichtzutreffendes bitte streichen!</w:t>
      </w:r>
    </w:p>
    <w:p w:rsidR="00056109" w:rsidRDefault="00056109" w:rsidP="00056109">
      <w:pPr>
        <w:rPr>
          <w:rFonts w:ascii="Arial" w:hAnsi="Arial" w:cs="Arial"/>
        </w:rPr>
      </w:pPr>
    </w:p>
    <w:p w:rsidR="00056109" w:rsidRPr="00056109" w:rsidRDefault="00FC37F2" w:rsidP="00056109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4F906112" wp14:editId="2CF8661F">
            <wp:extent cx="3636800" cy="46291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986" cy="46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109" w:rsidRPr="00056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4"/>
    <w:rsid w:val="00056109"/>
    <w:rsid w:val="00067C17"/>
    <w:rsid w:val="000B6D1E"/>
    <w:rsid w:val="002B5371"/>
    <w:rsid w:val="003F558E"/>
    <w:rsid w:val="004F20BE"/>
    <w:rsid w:val="008C3074"/>
    <w:rsid w:val="009723BF"/>
    <w:rsid w:val="00A31C67"/>
    <w:rsid w:val="00A4118E"/>
    <w:rsid w:val="00AD2C79"/>
    <w:rsid w:val="00BE0D33"/>
    <w:rsid w:val="00C13D92"/>
    <w:rsid w:val="00E363E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B6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B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B6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B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Grein, Rene</cp:lastModifiedBy>
  <cp:revision>2</cp:revision>
  <dcterms:created xsi:type="dcterms:W3CDTF">2016-03-16T07:40:00Z</dcterms:created>
  <dcterms:modified xsi:type="dcterms:W3CDTF">2016-03-16T07:40:00Z</dcterms:modified>
</cp:coreProperties>
</file>